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681D" w14:textId="77777777" w:rsidR="007F51EC" w:rsidRPr="007F51EC" w:rsidRDefault="007F51EC" w:rsidP="007F5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51EC">
        <w:rPr>
          <w:rFonts w:ascii="Times New Roman" w:eastAsia="Times New Roman" w:hAnsi="Times New Roman" w:cs="Times New Roman"/>
          <w:b/>
          <w:bCs/>
          <w:sz w:val="27"/>
          <w:szCs w:val="27"/>
        </w:rPr>
        <w:t>Racing Flags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631"/>
        <w:gridCol w:w="3378"/>
        <w:gridCol w:w="1876"/>
      </w:tblGrid>
      <w:tr w:rsidR="007F51EC" w:rsidRPr="007F51EC" w14:paraId="59DC8EEB" w14:textId="77777777" w:rsidTr="007F51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FEFE672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0" w:type="auto"/>
            <w:vAlign w:val="center"/>
            <w:hideMark/>
          </w:tcPr>
          <w:p w14:paraId="516868F2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Signal</w:t>
            </w:r>
          </w:p>
        </w:tc>
        <w:tc>
          <w:tcPr>
            <w:tcW w:w="0" w:type="auto"/>
            <w:vAlign w:val="center"/>
            <w:hideMark/>
          </w:tcPr>
          <w:p w14:paraId="2D8EFB55" w14:textId="7807237D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614CC98A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Flag primitive</w:t>
            </w:r>
          </w:p>
        </w:tc>
      </w:tr>
      <w:tr w:rsidR="007F51EC" w:rsidRPr="007F51EC" w14:paraId="58FB68DA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3BAC3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6C6EF14" wp14:editId="78CEC4FA">
                  <wp:extent cx="1524000" cy="1524000"/>
                  <wp:effectExtent l="0" t="0" r="0" b="0"/>
                  <wp:docPr id="22" name="Picture 22" descr="https://github.com/simracer-cz/iFlag/raw/master/source/docs/signals/green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github.com/simracer-cz/iFlag/raw/master/source/docs/signals/green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00D288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Green flag</w:t>
            </w:r>
          </w:p>
        </w:tc>
        <w:tc>
          <w:tcPr>
            <w:tcW w:w="0" w:type="auto"/>
            <w:vAlign w:val="center"/>
            <w:hideMark/>
          </w:tcPr>
          <w:p w14:paraId="1899A9D0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The green flag signals a clear track to race on.</w:t>
            </w:r>
          </w:p>
        </w:tc>
        <w:tc>
          <w:tcPr>
            <w:tcW w:w="0" w:type="auto"/>
            <w:vAlign w:val="center"/>
            <w:hideMark/>
          </w:tcPr>
          <w:p w14:paraId="5A145485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SIMPLE</w:t>
            </w:r>
          </w:p>
        </w:tc>
      </w:tr>
      <w:tr w:rsidR="007F51EC" w:rsidRPr="007F51EC" w14:paraId="061CEF5B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25AAC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F67AE8C" wp14:editId="379FF0ED">
                  <wp:extent cx="1524000" cy="1524000"/>
                  <wp:effectExtent l="0" t="0" r="0" b="0"/>
                  <wp:docPr id="23" name="Picture 23" descr="https://github.com/simracer-cz/iFlag/raw/master/source/docs/signals/red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github.com/simracer-cz/iFlag/raw/master/source/docs/signals/red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F8D4C67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Red flag</w:t>
            </w:r>
          </w:p>
        </w:tc>
        <w:tc>
          <w:tcPr>
            <w:tcW w:w="0" w:type="auto"/>
            <w:vAlign w:val="center"/>
            <w:hideMark/>
          </w:tcPr>
          <w:p w14:paraId="7AB8F60A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The red flag means the race is stopped.</w:t>
            </w:r>
          </w:p>
        </w:tc>
        <w:tc>
          <w:tcPr>
            <w:tcW w:w="0" w:type="auto"/>
            <w:vAlign w:val="center"/>
            <w:hideMark/>
          </w:tcPr>
          <w:p w14:paraId="24C3C9AE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FLASHING</w:t>
            </w:r>
          </w:p>
        </w:tc>
      </w:tr>
      <w:tr w:rsidR="007F51EC" w:rsidRPr="007F51EC" w14:paraId="6B5E2E68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7330D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DEA7331" wp14:editId="7651D007">
                  <wp:extent cx="1524000" cy="1524000"/>
                  <wp:effectExtent l="0" t="0" r="0" b="0"/>
                  <wp:docPr id="24" name="Picture 24" descr="https://github.com/simracer-cz/iFlag/raw/master/source/docs/signals/blue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github.com/simracer-cz/iFlag/raw/master/source/docs/signals/blue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80E4E04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Blue flag</w:t>
            </w:r>
          </w:p>
        </w:tc>
        <w:tc>
          <w:tcPr>
            <w:tcW w:w="0" w:type="auto"/>
            <w:vAlign w:val="center"/>
            <w:hideMark/>
          </w:tcPr>
          <w:p w14:paraId="37D3D68E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This flag encourages a driver to move aside to allow faster traffic to pass.</w:t>
            </w:r>
          </w:p>
        </w:tc>
        <w:tc>
          <w:tcPr>
            <w:tcW w:w="0" w:type="auto"/>
            <w:vAlign w:val="center"/>
            <w:hideMark/>
          </w:tcPr>
          <w:p w14:paraId="54DADD07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DIAGONAL_STRIPE</w:t>
            </w:r>
          </w:p>
        </w:tc>
      </w:tr>
      <w:tr w:rsidR="007F51EC" w:rsidRPr="007F51EC" w14:paraId="5B10B539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735F5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BA68358" wp14:editId="7E09A8E6">
                  <wp:extent cx="1524000" cy="1524000"/>
                  <wp:effectExtent l="0" t="0" r="0" b="0"/>
                  <wp:docPr id="25" name="Picture 25" descr="https://github.com/simracer-cz/iFlag/raw/master/source/docs/signals/debris.gi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github.com/simracer-cz/iFlag/raw/master/source/docs/signals/debris.gi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4DBA50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Debris flag</w:t>
            </w:r>
          </w:p>
        </w:tc>
        <w:tc>
          <w:tcPr>
            <w:tcW w:w="0" w:type="auto"/>
            <w:vAlign w:val="center"/>
            <w:hideMark/>
          </w:tcPr>
          <w:p w14:paraId="7EF185BF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The red-striped yellow flag, also known as the "surface flag", indicates a potential traction hazard.</w:t>
            </w:r>
          </w:p>
        </w:tc>
        <w:tc>
          <w:tcPr>
            <w:tcW w:w="0" w:type="auto"/>
            <w:vAlign w:val="center"/>
            <w:hideMark/>
          </w:tcPr>
          <w:p w14:paraId="12A4E5CD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STRIPPED</w:t>
            </w:r>
          </w:p>
        </w:tc>
      </w:tr>
      <w:tr w:rsidR="007F51EC" w:rsidRPr="007F51EC" w14:paraId="60967AA6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53E0D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53A168E7" wp14:editId="72424EBD">
                  <wp:extent cx="1524000" cy="1524000"/>
                  <wp:effectExtent l="0" t="0" r="0" b="0"/>
                  <wp:docPr id="26" name="Picture 26" descr="https://github.com/simracer-cz/iFlag/raw/master/source/docs/signals/yellow.gif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github.com/simracer-cz/iFlag/raw/master/source/docs/signals/yellow.gif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2A333F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Yellow flag</w:t>
            </w:r>
          </w:p>
        </w:tc>
        <w:tc>
          <w:tcPr>
            <w:tcW w:w="0" w:type="auto"/>
            <w:vAlign w:val="center"/>
            <w:hideMark/>
          </w:tcPr>
          <w:p w14:paraId="04FCA60C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The yellow flag means local caution.</w:t>
            </w:r>
          </w:p>
        </w:tc>
        <w:tc>
          <w:tcPr>
            <w:tcW w:w="0" w:type="auto"/>
            <w:vAlign w:val="center"/>
            <w:hideMark/>
          </w:tcPr>
          <w:p w14:paraId="6B7AC9A4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WAVING</w:t>
            </w:r>
          </w:p>
        </w:tc>
      </w:tr>
      <w:tr w:rsidR="007F51EC" w:rsidRPr="007F51EC" w14:paraId="0B6CF42B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C1A62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4D3AD48" wp14:editId="77AB9079">
                  <wp:extent cx="1524000" cy="1524000"/>
                  <wp:effectExtent l="0" t="0" r="0" b="0"/>
                  <wp:docPr id="27" name="Picture 27" descr="https://github.com/simracer-cz/iFlag/raw/master/source/docs/signals/black.gif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github.com/simracer-cz/iFlag/raw/master/source/docs/signals/black.gif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BCE08C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Black flag</w:t>
            </w:r>
          </w:p>
        </w:tc>
        <w:tc>
          <w:tcPr>
            <w:tcW w:w="0" w:type="auto"/>
            <w:vAlign w:val="center"/>
            <w:hideMark/>
          </w:tcPr>
          <w:p w14:paraId="73FEFE26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black flag orders a </w:t>
            </w:r>
            <w:proofErr w:type="gramStart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 driver</w:t>
            </w:r>
            <w:proofErr w:type="gramEnd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the pit area.</w:t>
            </w:r>
          </w:p>
        </w:tc>
        <w:tc>
          <w:tcPr>
            <w:tcW w:w="0" w:type="auto"/>
            <w:vAlign w:val="center"/>
            <w:hideMark/>
          </w:tcPr>
          <w:p w14:paraId="1868E6DA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INVERTED</w:t>
            </w:r>
          </w:p>
        </w:tc>
      </w:tr>
      <w:tr w:rsidR="007F51EC" w:rsidRPr="007F51EC" w14:paraId="2E21ECC6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FC739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BD272C3" wp14:editId="23895F9C">
                  <wp:extent cx="1524000" cy="1524000"/>
                  <wp:effectExtent l="0" t="0" r="0" b="0"/>
                  <wp:docPr id="28" name="Picture 28" descr="https://github.com/simracer-cz/iFlag/raw/master/source/docs/signals/crossed.gif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github.com/simracer-cz/iFlag/raw/master/source/docs/signals/crossed.gif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CEAB8FD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Disqualification</w:t>
            </w:r>
          </w:p>
        </w:tc>
        <w:tc>
          <w:tcPr>
            <w:tcW w:w="0" w:type="auto"/>
            <w:vAlign w:val="center"/>
            <w:hideMark/>
          </w:tcPr>
          <w:p w14:paraId="13C78F50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This flag signals a car is no longer being scored.</w:t>
            </w:r>
          </w:p>
        </w:tc>
        <w:tc>
          <w:tcPr>
            <w:tcW w:w="0" w:type="auto"/>
            <w:vAlign w:val="center"/>
            <w:hideMark/>
          </w:tcPr>
          <w:p w14:paraId="69D1BBE3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CROSSED</w:t>
            </w:r>
          </w:p>
        </w:tc>
      </w:tr>
      <w:tr w:rsidR="007F51EC" w:rsidRPr="007F51EC" w14:paraId="06361300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544B0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825A30F" wp14:editId="06ED69EB">
                  <wp:extent cx="1524000" cy="1524000"/>
                  <wp:effectExtent l="0" t="0" r="0" b="0"/>
                  <wp:docPr id="29" name="Picture 29" descr="https://github.com/simracer-cz/iFlag/raw/master/source/docs/signals/furled-black.gif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github.com/simracer-cz/iFlag/raw/master/source/docs/signals/furled-black.gif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A90F32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Furled black flag</w:t>
            </w:r>
          </w:p>
        </w:tc>
        <w:tc>
          <w:tcPr>
            <w:tcW w:w="0" w:type="auto"/>
            <w:vAlign w:val="center"/>
            <w:hideMark/>
          </w:tcPr>
          <w:p w14:paraId="6DB8C348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This flag indicates a penalty for bad conduct.</w:t>
            </w:r>
          </w:p>
        </w:tc>
        <w:tc>
          <w:tcPr>
            <w:tcW w:w="0" w:type="auto"/>
            <w:vAlign w:val="center"/>
            <w:hideMark/>
          </w:tcPr>
          <w:p w14:paraId="6428A45B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FURLED</w:t>
            </w:r>
          </w:p>
        </w:tc>
      </w:tr>
      <w:tr w:rsidR="007F51EC" w:rsidRPr="007F51EC" w14:paraId="1F55D351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3959B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D050C53" wp14:editId="25B6AF96">
                  <wp:extent cx="1524000" cy="1524000"/>
                  <wp:effectExtent l="0" t="0" r="0" b="0"/>
                  <wp:docPr id="30" name="Picture 30" descr="https://github.com/simracer-cz/iFlag/raw/master/source/docs/signals/meatball.gif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github.com/simracer-cz/iFlag/raw/master/source/docs/signals/meatball.gif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0F3466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Meat ball flag</w:t>
            </w:r>
          </w:p>
        </w:tc>
        <w:tc>
          <w:tcPr>
            <w:tcW w:w="0" w:type="auto"/>
            <w:vAlign w:val="center"/>
            <w:hideMark/>
          </w:tcPr>
          <w:p w14:paraId="445A05C5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This flag indicates an internal hazard in a participant's vehicle.</w:t>
            </w:r>
          </w:p>
        </w:tc>
        <w:tc>
          <w:tcPr>
            <w:tcW w:w="0" w:type="auto"/>
            <w:vAlign w:val="center"/>
            <w:hideMark/>
          </w:tcPr>
          <w:p w14:paraId="4C9C32CD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MEATBALL</w:t>
            </w:r>
          </w:p>
        </w:tc>
      </w:tr>
      <w:tr w:rsidR="007F51EC" w:rsidRPr="007F51EC" w14:paraId="77084757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89308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6C7AC264" wp14:editId="3C80594F">
                  <wp:extent cx="1524000" cy="1524000"/>
                  <wp:effectExtent l="0" t="0" r="0" b="0"/>
                  <wp:docPr id="31" name="Picture 31" descr="https://github.com/simracer-cz/iFlag/raw/master/source/docs/signals/white.gif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github.com/simracer-cz/iFlag/raw/master/source/docs/signals/white.gif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A4D7420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White flag</w:t>
            </w:r>
          </w:p>
        </w:tc>
        <w:tc>
          <w:tcPr>
            <w:tcW w:w="0" w:type="auto"/>
            <w:vAlign w:val="center"/>
            <w:hideMark/>
          </w:tcPr>
          <w:p w14:paraId="586C9769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The white flag signals that the final lap is in progress.</w:t>
            </w:r>
          </w:p>
        </w:tc>
        <w:tc>
          <w:tcPr>
            <w:tcW w:w="0" w:type="auto"/>
            <w:vAlign w:val="center"/>
            <w:hideMark/>
          </w:tcPr>
          <w:p w14:paraId="58F9824A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SIMPLE</w:t>
            </w:r>
          </w:p>
        </w:tc>
      </w:tr>
      <w:tr w:rsidR="007F51EC" w:rsidRPr="007F51EC" w14:paraId="1AA1348A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5DB7B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EF0398" wp14:editId="4669942B">
                  <wp:extent cx="1524000" cy="1524000"/>
                  <wp:effectExtent l="0" t="0" r="0" b="0"/>
                  <wp:docPr id="32" name="Picture 32" descr="https://github.com/simracer-cz/iFlag/raw/master/source/docs/signals/checkered.gif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github.com/simracer-cz/iFlag/raw/master/source/docs/signals/checkered.gif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CE1AF5C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Checkered flag</w:t>
            </w:r>
          </w:p>
        </w:tc>
        <w:tc>
          <w:tcPr>
            <w:tcW w:w="0" w:type="auto"/>
            <w:vAlign w:val="center"/>
            <w:hideMark/>
          </w:tcPr>
          <w:p w14:paraId="591146AB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chequered</w:t>
            </w:r>
            <w:proofErr w:type="spellEnd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flag is displayed at the start/finish line to indicate that the race is officially finished.</w:t>
            </w:r>
          </w:p>
        </w:tc>
        <w:tc>
          <w:tcPr>
            <w:tcW w:w="0" w:type="auto"/>
            <w:vAlign w:val="center"/>
            <w:hideMark/>
          </w:tcPr>
          <w:p w14:paraId="06D0FDB1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CHECKERED</w:t>
            </w:r>
          </w:p>
        </w:tc>
      </w:tr>
    </w:tbl>
    <w:p w14:paraId="35693F51" w14:textId="77777777" w:rsidR="007F51EC" w:rsidRPr="007F51EC" w:rsidRDefault="007F51EC" w:rsidP="007F5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51EC">
        <w:rPr>
          <w:rFonts w:ascii="Times New Roman" w:eastAsia="Times New Roman" w:hAnsi="Times New Roman" w:cs="Times New Roman"/>
          <w:b/>
          <w:bCs/>
          <w:sz w:val="27"/>
          <w:szCs w:val="27"/>
        </w:rPr>
        <w:t>Safety Car Procedure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861"/>
        <w:gridCol w:w="3681"/>
        <w:gridCol w:w="1343"/>
      </w:tblGrid>
      <w:tr w:rsidR="007F51EC" w:rsidRPr="007F51EC" w14:paraId="496A0249" w14:textId="77777777" w:rsidTr="007F51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1AECE36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0" w:type="auto"/>
            <w:vAlign w:val="center"/>
            <w:hideMark/>
          </w:tcPr>
          <w:p w14:paraId="4A29A18B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Signal</w:t>
            </w:r>
          </w:p>
        </w:tc>
        <w:tc>
          <w:tcPr>
            <w:tcW w:w="0" w:type="auto"/>
            <w:vAlign w:val="center"/>
            <w:hideMark/>
          </w:tcPr>
          <w:p w14:paraId="3A27269E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0B013C11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Flag primitive</w:t>
            </w:r>
          </w:p>
        </w:tc>
      </w:tr>
      <w:tr w:rsidR="007F51EC" w:rsidRPr="007F51EC" w14:paraId="311D2FAE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68782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B660711" wp14:editId="742A0205">
                  <wp:extent cx="1524000" cy="1524000"/>
                  <wp:effectExtent l="0" t="0" r="0" b="0"/>
                  <wp:docPr id="33" name="Picture 33" descr="https://github.com/simracer-cz/iFlag/raw/master/source/docs/signals/sc-road.gif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github.com/simracer-cz/iFlag/raw/master/source/docs/signals/sc-road.gif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0E949A9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Full course caution flag (road)</w:t>
            </w:r>
          </w:p>
        </w:tc>
        <w:tc>
          <w:tcPr>
            <w:tcW w:w="0" w:type="auto"/>
            <w:vAlign w:val="center"/>
            <w:hideMark/>
          </w:tcPr>
          <w:p w14:paraId="70BBC484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Full course caution on road track types</w:t>
            </w:r>
          </w:p>
        </w:tc>
        <w:tc>
          <w:tcPr>
            <w:tcW w:w="0" w:type="auto"/>
            <w:vAlign w:val="center"/>
            <w:hideMark/>
          </w:tcPr>
          <w:p w14:paraId="6E6EF0EA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SAFETYCAR</w:t>
            </w:r>
          </w:p>
        </w:tc>
      </w:tr>
      <w:tr w:rsidR="007F51EC" w:rsidRPr="007F51EC" w14:paraId="3330AB43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AE4A0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A9C7AC6" wp14:editId="301EA245">
                  <wp:extent cx="1524000" cy="1524000"/>
                  <wp:effectExtent l="0" t="0" r="0" b="0"/>
                  <wp:docPr id="34" name="Picture 34" descr="https://github.com/simracer-cz/iFlag/raw/master/source/docs/signals/sc-oval.gif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github.com/simracer-cz/iFlag/raw/master/source/docs/signals/sc-oval.gif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E1B3BA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Full course caution flag (oval)</w:t>
            </w:r>
          </w:p>
        </w:tc>
        <w:tc>
          <w:tcPr>
            <w:tcW w:w="0" w:type="auto"/>
            <w:vAlign w:val="center"/>
            <w:hideMark/>
          </w:tcPr>
          <w:p w14:paraId="58B8CC19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Full course caution on oval track types</w:t>
            </w:r>
          </w:p>
        </w:tc>
        <w:tc>
          <w:tcPr>
            <w:tcW w:w="0" w:type="auto"/>
            <w:vAlign w:val="center"/>
            <w:hideMark/>
          </w:tcPr>
          <w:p w14:paraId="447AB9A4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FLASHING</w:t>
            </w:r>
          </w:p>
        </w:tc>
      </w:tr>
      <w:tr w:rsidR="007F51EC" w:rsidRPr="007F51EC" w14:paraId="55CC26EA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6E548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22440E94" wp14:editId="27F0119E">
                  <wp:extent cx="1524000" cy="1524000"/>
                  <wp:effectExtent l="0" t="0" r="0" b="0"/>
                  <wp:docPr id="35" name="Picture 35" descr="https://github.com/simracer-cz/iFlag/raw/master/source/docs/signals/one-to-green.gif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github.com/simracer-cz/iFlag/raw/master/source/docs/signals/one-to-green.gif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36E0FD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One Lap to Green</w:t>
            </w:r>
          </w:p>
        </w:tc>
        <w:tc>
          <w:tcPr>
            <w:tcW w:w="0" w:type="auto"/>
            <w:vAlign w:val="center"/>
            <w:hideMark/>
          </w:tcPr>
          <w:p w14:paraId="3C61F7B1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681A78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INVERTED</w:t>
            </w:r>
          </w:p>
        </w:tc>
      </w:tr>
      <w:tr w:rsidR="007F51EC" w:rsidRPr="007F51EC" w14:paraId="4F042D5F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DB720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FE0A9AC" wp14:editId="28DA0C12">
                  <wp:extent cx="1524000" cy="1524000"/>
                  <wp:effectExtent l="0" t="0" r="0" b="0"/>
                  <wp:docPr id="36" name="Picture 36" descr="https://github.com/simracer-cz/iFlag/raw/master/source/docs/signals/green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github.com/simracer-cz/iFlag/raw/master/source/docs/signals/green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767117B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Green, green, green!</w:t>
            </w:r>
          </w:p>
        </w:tc>
        <w:tc>
          <w:tcPr>
            <w:tcW w:w="0" w:type="auto"/>
            <w:vAlign w:val="center"/>
            <w:hideMark/>
          </w:tcPr>
          <w:p w14:paraId="181660C5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The green flag signals end of the caution and restart of the race.</w:t>
            </w:r>
          </w:p>
        </w:tc>
        <w:tc>
          <w:tcPr>
            <w:tcW w:w="0" w:type="auto"/>
            <w:vAlign w:val="center"/>
            <w:hideMark/>
          </w:tcPr>
          <w:p w14:paraId="2D8B2B2D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SIMPLE</w:t>
            </w:r>
          </w:p>
        </w:tc>
      </w:tr>
    </w:tbl>
    <w:p w14:paraId="6E4D6F0C" w14:textId="77777777" w:rsidR="007F51EC" w:rsidRPr="007F51EC" w:rsidRDefault="007F51EC" w:rsidP="007F51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51EC">
        <w:rPr>
          <w:rFonts w:ascii="Times New Roman" w:eastAsia="Times New Roman" w:hAnsi="Times New Roman" w:cs="Times New Roman"/>
          <w:b/>
          <w:bCs/>
          <w:sz w:val="36"/>
          <w:szCs w:val="36"/>
        </w:rPr>
        <w:t>Optional</w:t>
      </w:r>
    </w:p>
    <w:p w14:paraId="2BAA21E3" w14:textId="77777777" w:rsidR="007F51EC" w:rsidRPr="007F51EC" w:rsidRDefault="007F51EC" w:rsidP="007F5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EC">
        <w:rPr>
          <w:rFonts w:ascii="Times New Roman" w:eastAsia="Times New Roman" w:hAnsi="Times New Roman" w:cs="Times New Roman"/>
          <w:sz w:val="24"/>
          <w:szCs w:val="24"/>
        </w:rPr>
        <w:t xml:space="preserve">These can be enabled or disabled in </w:t>
      </w:r>
      <w:proofErr w:type="spellStart"/>
      <w:r w:rsidRPr="007F51EC">
        <w:rPr>
          <w:rFonts w:ascii="Times New Roman" w:eastAsia="Times New Roman" w:hAnsi="Times New Roman" w:cs="Times New Roman"/>
          <w:i/>
          <w:iCs/>
          <w:sz w:val="24"/>
          <w:szCs w:val="24"/>
        </w:rPr>
        <w:t>iFlag</w:t>
      </w:r>
      <w:proofErr w:type="spellEnd"/>
      <w:r w:rsidRPr="007F51EC">
        <w:rPr>
          <w:rFonts w:ascii="Times New Roman" w:eastAsia="Times New Roman" w:hAnsi="Times New Roman" w:cs="Times New Roman"/>
          <w:sz w:val="24"/>
          <w:szCs w:val="24"/>
        </w:rPr>
        <w:t xml:space="preserve"> options menu.</w:t>
      </w:r>
    </w:p>
    <w:p w14:paraId="38E2C520" w14:textId="77777777" w:rsidR="007F51EC" w:rsidRPr="007F51EC" w:rsidRDefault="007F51EC" w:rsidP="007F51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51EC">
        <w:rPr>
          <w:rFonts w:ascii="Times New Roman" w:eastAsia="Times New Roman" w:hAnsi="Times New Roman" w:cs="Times New Roman"/>
          <w:b/>
          <w:bCs/>
          <w:sz w:val="27"/>
          <w:szCs w:val="27"/>
        </w:rPr>
        <w:t>Race Start Lights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117"/>
        <w:gridCol w:w="4280"/>
        <w:gridCol w:w="1488"/>
      </w:tblGrid>
      <w:tr w:rsidR="007F51EC" w:rsidRPr="007F51EC" w14:paraId="357B51CD" w14:textId="77777777" w:rsidTr="007F51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EB13749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0" w:type="auto"/>
            <w:vAlign w:val="center"/>
            <w:hideMark/>
          </w:tcPr>
          <w:p w14:paraId="1FA2E37B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Signal</w:t>
            </w:r>
          </w:p>
        </w:tc>
        <w:tc>
          <w:tcPr>
            <w:tcW w:w="0" w:type="auto"/>
            <w:vAlign w:val="center"/>
            <w:hideMark/>
          </w:tcPr>
          <w:p w14:paraId="46FDB82E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0E8F9607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Flag primitive</w:t>
            </w:r>
          </w:p>
        </w:tc>
      </w:tr>
      <w:tr w:rsidR="007F51EC" w:rsidRPr="007F51EC" w14:paraId="77DB0B01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DF558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00DC72F" wp14:editId="3B9F3C34">
                  <wp:extent cx="1524000" cy="1524000"/>
                  <wp:effectExtent l="0" t="0" r="0" b="0"/>
                  <wp:docPr id="37" name="Picture 37" descr="https://github.com/simracer-cz/iFlag/raw/master/source/docs/signals/start-ready.gif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github.com/simracer-cz/iFlag/raw/master/source/docs/signals/start-ready.gif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BA22EF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Ready!</w:t>
            </w:r>
          </w:p>
        </w:tc>
        <w:tc>
          <w:tcPr>
            <w:tcW w:w="0" w:type="auto"/>
            <w:vAlign w:val="center"/>
            <w:hideMark/>
          </w:tcPr>
          <w:p w14:paraId="6ADB0F3A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This represents all start lights off.</w:t>
            </w:r>
          </w:p>
        </w:tc>
        <w:tc>
          <w:tcPr>
            <w:tcW w:w="0" w:type="auto"/>
            <w:vAlign w:val="center"/>
            <w:hideMark/>
          </w:tcPr>
          <w:p w14:paraId="70E40D31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HALF</w:t>
            </w:r>
          </w:p>
        </w:tc>
      </w:tr>
      <w:tr w:rsidR="007F51EC" w:rsidRPr="007F51EC" w14:paraId="6D536DBA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22F75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66D56078" wp14:editId="22E2C3AC">
                  <wp:extent cx="1524000" cy="1524000"/>
                  <wp:effectExtent l="0" t="0" r="0" b="0"/>
                  <wp:docPr id="38" name="Picture 38" descr="https://github.com/simracer-cz/iFlag/raw/master/source/docs/signals/start-set.gif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github.com/simracer-cz/iFlag/raw/master/source/docs/signals/start-set.gif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236C59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Set!</w:t>
            </w:r>
          </w:p>
        </w:tc>
        <w:tc>
          <w:tcPr>
            <w:tcW w:w="0" w:type="auto"/>
            <w:vAlign w:val="center"/>
            <w:hideMark/>
          </w:tcPr>
          <w:p w14:paraId="49009229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This represents all red start lights on.</w:t>
            </w:r>
          </w:p>
        </w:tc>
        <w:tc>
          <w:tcPr>
            <w:tcW w:w="0" w:type="auto"/>
            <w:vAlign w:val="center"/>
            <w:hideMark/>
          </w:tcPr>
          <w:p w14:paraId="35F4043D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SIMPLE</w:t>
            </w:r>
          </w:p>
        </w:tc>
      </w:tr>
      <w:tr w:rsidR="007F51EC" w:rsidRPr="007F51EC" w14:paraId="3BDBE98A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5630B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0795C6C" wp14:editId="7ADB8B40">
                  <wp:extent cx="1524000" cy="1524000"/>
                  <wp:effectExtent l="0" t="0" r="0" b="0"/>
                  <wp:docPr id="39" name="Picture 39" descr="https://github.com/simracer-cz/iFlag/raw/master/source/docs/signals/green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github.com/simracer-cz/iFlag/raw/master/source/docs/signals/green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7D57B2E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Go, go, go!</w:t>
            </w:r>
          </w:p>
        </w:tc>
        <w:tc>
          <w:tcPr>
            <w:tcW w:w="0" w:type="auto"/>
            <w:vAlign w:val="center"/>
            <w:hideMark/>
          </w:tcPr>
          <w:p w14:paraId="63E379E9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Clearly, this represents all green start lights on.</w:t>
            </w:r>
          </w:p>
        </w:tc>
        <w:tc>
          <w:tcPr>
            <w:tcW w:w="0" w:type="auto"/>
            <w:vAlign w:val="center"/>
            <w:hideMark/>
          </w:tcPr>
          <w:p w14:paraId="28C8D68F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SIMPLE</w:t>
            </w:r>
          </w:p>
        </w:tc>
      </w:tr>
    </w:tbl>
    <w:p w14:paraId="7E9B38CF" w14:textId="77777777" w:rsidR="007F51EC" w:rsidRPr="007F51EC" w:rsidRDefault="007F51EC" w:rsidP="007F51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F51EC">
        <w:rPr>
          <w:rFonts w:ascii="Times New Roman" w:eastAsia="Times New Roman" w:hAnsi="Times New Roman" w:cs="Times New Roman"/>
          <w:b/>
          <w:bCs/>
          <w:sz w:val="36"/>
          <w:szCs w:val="36"/>
        </w:rPr>
        <w:t>Miscelanous</w:t>
      </w:r>
      <w:proofErr w:type="spellEnd"/>
    </w:p>
    <w:p w14:paraId="23DF49B3" w14:textId="77777777" w:rsidR="007F51EC" w:rsidRPr="007F51EC" w:rsidRDefault="007F51EC" w:rsidP="007F5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EC">
        <w:rPr>
          <w:rFonts w:ascii="Times New Roman" w:eastAsia="Times New Roman" w:hAnsi="Times New Roman" w:cs="Times New Roman"/>
          <w:sz w:val="24"/>
          <w:szCs w:val="24"/>
        </w:rPr>
        <w:t>These are used for various system purposes.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940"/>
        <w:gridCol w:w="4424"/>
        <w:gridCol w:w="1521"/>
      </w:tblGrid>
      <w:tr w:rsidR="007F51EC" w:rsidRPr="007F51EC" w14:paraId="5DB054F7" w14:textId="77777777" w:rsidTr="007F51E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81B0C1A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0" w:type="auto"/>
            <w:vAlign w:val="center"/>
            <w:hideMark/>
          </w:tcPr>
          <w:p w14:paraId="50AC2480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Signal</w:t>
            </w:r>
          </w:p>
        </w:tc>
        <w:tc>
          <w:tcPr>
            <w:tcW w:w="0" w:type="auto"/>
            <w:vAlign w:val="center"/>
            <w:hideMark/>
          </w:tcPr>
          <w:p w14:paraId="77012148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0166BEBF" w14:textId="77777777" w:rsidR="007F51EC" w:rsidRPr="007F51EC" w:rsidRDefault="007F51EC" w:rsidP="007F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Flag primitive</w:t>
            </w:r>
          </w:p>
        </w:tc>
      </w:tr>
      <w:tr w:rsidR="007F51EC" w:rsidRPr="007F51EC" w14:paraId="61ECDD7D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86EAF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37A055E" wp14:editId="0B2CCF61">
                  <wp:extent cx="1524000" cy="1524000"/>
                  <wp:effectExtent l="0" t="0" r="0" b="0"/>
                  <wp:docPr id="40" name="Picture 40" descr="https://github.com/simracer-cz/iFlag/raw/master/source/docs/signals/f.gif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github.com/simracer-cz/iFlag/raw/master/source/docs/signals/f.gif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7B048B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"F flag"</w:t>
            </w:r>
          </w:p>
        </w:tc>
        <w:tc>
          <w:tcPr>
            <w:tcW w:w="0" w:type="auto"/>
            <w:vAlign w:val="center"/>
            <w:hideMark/>
          </w:tcPr>
          <w:p w14:paraId="606A2196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Displayed as greeting on </w:t>
            </w:r>
            <w:proofErr w:type="spellStart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iFlag</w:t>
            </w:r>
            <w:proofErr w:type="spellEnd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startup. It is also used as a check pattern displayed when setting board orientation in the options menu.</w:t>
            </w:r>
          </w:p>
        </w:tc>
        <w:tc>
          <w:tcPr>
            <w:tcW w:w="0" w:type="auto"/>
            <w:vAlign w:val="center"/>
            <w:hideMark/>
          </w:tcPr>
          <w:p w14:paraId="62975035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F</w:t>
            </w:r>
          </w:p>
        </w:tc>
      </w:tr>
      <w:tr w:rsidR="007F51EC" w:rsidRPr="007F51EC" w14:paraId="05A0C73C" w14:textId="77777777" w:rsidTr="007F51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9F540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511C62C0" wp14:editId="49054787">
                  <wp:extent cx="1524000" cy="1524000"/>
                  <wp:effectExtent l="0" t="0" r="0" b="0"/>
                  <wp:docPr id="41" name="Picture 41" descr="https://github.com/simracer-cz/iFlag/raw/master/source/docs/signals/iracing.gif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github.com/simracer-cz/iFlag/raw/master/source/docs/signals/iracing.gif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E428738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iRacing</w:t>
            </w:r>
            <w:proofErr w:type="spellEnd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</w:t>
            </w:r>
          </w:p>
        </w:tc>
        <w:tc>
          <w:tcPr>
            <w:tcW w:w="0" w:type="auto"/>
            <w:vAlign w:val="center"/>
            <w:hideMark/>
          </w:tcPr>
          <w:p w14:paraId="694A498E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actually not used for anything </w:t>
            </w:r>
            <w:proofErr w:type="gramStart"/>
            <w:r w:rsidRPr="007F51EC">
              <w:rPr>
                <w:rFonts w:ascii="Times New Roman" w:eastAsia="Times New Roman" w:hAnsi="Times New Roman" w:cs="Times New Roman"/>
                <w:sz w:val="24"/>
                <w:szCs w:val="24"/>
              </w:rPr>
              <w:t>yet..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1F4C119" w14:textId="77777777" w:rsidR="007F51EC" w:rsidRPr="007F51EC" w:rsidRDefault="007F51EC" w:rsidP="007F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1EC">
              <w:rPr>
                <w:rFonts w:ascii="Courier New" w:eastAsia="Times New Roman" w:hAnsi="Courier New" w:cs="Courier New"/>
                <w:sz w:val="20"/>
                <w:szCs w:val="20"/>
              </w:rPr>
              <w:t>IRACING_LOGO</w:t>
            </w:r>
          </w:p>
        </w:tc>
      </w:tr>
    </w:tbl>
    <w:p w14:paraId="0407F289" w14:textId="77777777" w:rsidR="007F51EC" w:rsidRPr="007F51EC" w:rsidRDefault="007F51EC" w:rsidP="007F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1EC">
        <w:rPr>
          <w:rFonts w:ascii="Times New Roman" w:eastAsia="Times New Roman" w:hAnsi="Times New Roman" w:cs="Times New Roman"/>
          <w:sz w:val="24"/>
          <w:szCs w:val="24"/>
        </w:rPr>
        <w:pict w14:anchorId="54A1077F">
          <v:rect id="_x0000_i1025" style="width:0;height:1.5pt" o:hralign="center" o:hrstd="t" o:hr="t" fillcolor="#a0a0a0" stroked="f"/>
        </w:pict>
      </w:r>
    </w:p>
    <w:p w14:paraId="3FF02BEA" w14:textId="77777777" w:rsidR="00186C8D" w:rsidRDefault="00186C8D"/>
    <w:sectPr w:rsidR="0018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EC"/>
    <w:rsid w:val="00186C8D"/>
    <w:rsid w:val="007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9944"/>
  <w15:chartTrackingRefBased/>
  <w15:docId w15:val="{4C7587D1-84DA-4646-97A4-6F3DC7A9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imracer-cz/iFlag/blob/master/source/docs/signals/blue.gif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github.com/simracer-cz/iFlag/blob/master/source/docs/signals/furled-black.gif" TargetMode="External"/><Relationship Id="rId26" Type="http://schemas.openxmlformats.org/officeDocument/2006/relationships/hyperlink" Target="https://github.com/simracer-cz/iFlag/blob/master/source/docs/signals/sc-road.gif" TargetMode="External"/><Relationship Id="rId39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9.gif"/><Relationship Id="rId34" Type="http://schemas.openxmlformats.org/officeDocument/2006/relationships/hyperlink" Target="https://github.com/simracer-cz/iFlag/blob/master/source/docs/signals/start-set.gi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github.com/simracer-cz/iFlag/blob/master/source/docs/signals/yellow.gif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s://github.com/simracer-cz/iFlag/blob/master/source/docs/signals/iracing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thub.com/simracer-cz/iFlag/blob/master/source/docs/signals/crossed.gif" TargetMode="External"/><Relationship Id="rId20" Type="http://schemas.openxmlformats.org/officeDocument/2006/relationships/hyperlink" Target="https://github.com/simracer-cz/iFlag/blob/master/source/docs/signals/meatball.gif" TargetMode="External"/><Relationship Id="rId29" Type="http://schemas.openxmlformats.org/officeDocument/2006/relationships/image" Target="media/image13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thub.com/simracer-cz/iFlag/blob/master/source/docs/signals/red.gif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github.com/simracer-cz/iFlag/blob/master/source/docs/signals/checkered.gif" TargetMode="External"/><Relationship Id="rId32" Type="http://schemas.openxmlformats.org/officeDocument/2006/relationships/hyperlink" Target="https://github.com/simracer-cz/iFlag/blob/master/source/docs/signals/start-ready.gif" TargetMode="External"/><Relationship Id="rId37" Type="http://schemas.openxmlformats.org/officeDocument/2006/relationships/image" Target="media/image17.gif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s://github.com/simracer-cz/iFlag/blob/master/source/docs/signals/sc-oval.gif" TargetMode="External"/><Relationship Id="rId36" Type="http://schemas.openxmlformats.org/officeDocument/2006/relationships/hyperlink" Target="https://github.com/simracer-cz/iFlag/blob/master/source/docs/signals/f.gif" TargetMode="External"/><Relationship Id="rId10" Type="http://schemas.openxmlformats.org/officeDocument/2006/relationships/hyperlink" Target="https://github.com/simracer-cz/iFlag/blob/master/source/docs/signals/debris.gif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" Type="http://schemas.openxmlformats.org/officeDocument/2006/relationships/hyperlink" Target="https://github.com/simracer-cz/iFlag/blob/master/source/docs/signals/green.gif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github.com/simracer-cz/iFlag/blob/master/source/docs/signals/black.gif" TargetMode="External"/><Relationship Id="rId22" Type="http://schemas.openxmlformats.org/officeDocument/2006/relationships/hyperlink" Target="https://github.com/simracer-cz/iFlag/blob/master/source/docs/signals/white.gif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s://github.com/simracer-cz/iFlag/blob/master/source/docs/signals/one-to-green.gif" TargetMode="External"/><Relationship Id="rId35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Eisenhauer</dc:creator>
  <cp:keywords/>
  <dc:description/>
  <cp:lastModifiedBy>Jason Eisenhauer</cp:lastModifiedBy>
  <cp:revision>1</cp:revision>
  <dcterms:created xsi:type="dcterms:W3CDTF">2019-01-18T18:50:00Z</dcterms:created>
  <dcterms:modified xsi:type="dcterms:W3CDTF">2019-01-18T18:52:00Z</dcterms:modified>
</cp:coreProperties>
</file>